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4B1" w:rsidRPr="006D1C83" w:rsidRDefault="007404B1">
      <w:pPr>
        <w:pStyle w:val="ConsPlusNormal"/>
        <w:jc w:val="right"/>
        <w:outlineLvl w:val="0"/>
      </w:pPr>
      <w:r>
        <w:t>Приложение 6</w:t>
      </w:r>
      <w:r w:rsidR="00260A1F">
        <w:t>.4</w:t>
      </w:r>
      <w:r w:rsidR="006D1C83" w:rsidRPr="001D6E20">
        <w:t xml:space="preserve"> </w:t>
      </w:r>
      <w:r w:rsidR="00260A1F" w:rsidRPr="00C17D2C">
        <w:rPr>
          <w:highlight w:val="yellow"/>
        </w:rPr>
        <w:t>(</w:t>
      </w:r>
      <w:r w:rsidR="00FE5D89" w:rsidRPr="00C17D2C">
        <w:rPr>
          <w:highlight w:val="yellow"/>
        </w:rPr>
        <w:t xml:space="preserve">введено </w:t>
      </w:r>
      <w:r w:rsidR="00260A1F" w:rsidRPr="00C17D2C">
        <w:rPr>
          <w:highlight w:val="yellow"/>
        </w:rPr>
        <w:t>Соглашением от 30.01.2019 N 1)</w:t>
      </w:r>
    </w:p>
    <w:p w:rsidR="007404B1" w:rsidRDefault="007404B1">
      <w:pPr>
        <w:pStyle w:val="ConsPlusNormal"/>
        <w:jc w:val="right"/>
      </w:pPr>
      <w:r>
        <w:t>к Тарифному соглашению по ОМС</w:t>
      </w:r>
    </w:p>
    <w:p w:rsidR="007404B1" w:rsidRDefault="007404B1">
      <w:pPr>
        <w:pStyle w:val="ConsPlusNormal"/>
        <w:jc w:val="right"/>
      </w:pPr>
      <w:r>
        <w:t xml:space="preserve">от </w:t>
      </w:r>
      <w:r w:rsidR="006D1C83">
        <w:t>«</w:t>
      </w:r>
      <w:r>
        <w:t>27</w:t>
      </w:r>
      <w:r w:rsidR="006D1C83">
        <w:t>»</w:t>
      </w:r>
      <w:r>
        <w:t xml:space="preserve"> декабря 2018 года</w:t>
      </w:r>
    </w:p>
    <w:p w:rsidR="007404B1" w:rsidRDefault="007404B1" w:rsidP="007404B1">
      <w:pPr>
        <w:jc w:val="center"/>
        <w:rPr>
          <w:b/>
          <w:sz w:val="28"/>
          <w:szCs w:val="28"/>
        </w:rPr>
      </w:pPr>
    </w:p>
    <w:p w:rsidR="007404B1" w:rsidRDefault="007404B1" w:rsidP="007404B1">
      <w:pPr>
        <w:jc w:val="center"/>
        <w:rPr>
          <w:b/>
          <w:sz w:val="28"/>
          <w:szCs w:val="28"/>
        </w:rPr>
      </w:pPr>
      <w:r w:rsidRPr="00384909">
        <w:rPr>
          <w:b/>
          <w:sz w:val="28"/>
          <w:szCs w:val="28"/>
        </w:rPr>
        <w:t xml:space="preserve">ПОРЯДОК </w:t>
      </w:r>
      <w:r>
        <w:rPr>
          <w:b/>
          <w:sz w:val="28"/>
          <w:szCs w:val="28"/>
        </w:rPr>
        <w:t xml:space="preserve">ОСУЩЕСТВЛЕНИЯ ВЫПЛАТ МЕДИЦИНСКИМ ОРГАНИЗАЦИЯМ, ИМЕЮЩИМ </w:t>
      </w:r>
      <w:r w:rsidR="00E3233A" w:rsidRPr="008A25E4">
        <w:rPr>
          <w:b/>
          <w:sz w:val="28"/>
          <w:szCs w:val="28"/>
        </w:rPr>
        <w:t>ПРИКРЕПИВ</w:t>
      </w:r>
      <w:r w:rsidR="00E3233A">
        <w:rPr>
          <w:b/>
          <w:sz w:val="28"/>
          <w:szCs w:val="28"/>
        </w:rPr>
        <w:t>ШИХСЯ ЛИЦ</w:t>
      </w:r>
      <w:r w:rsidRPr="00D86491">
        <w:rPr>
          <w:b/>
          <w:sz w:val="28"/>
          <w:szCs w:val="28"/>
        </w:rPr>
        <w:t>, ЗА ДОСТИЖЕНИЕ ЦЕЛЕВЫХ ПОКА</w:t>
      </w:r>
      <w:bookmarkStart w:id="0" w:name="_GoBack"/>
      <w:bookmarkEnd w:id="0"/>
      <w:r w:rsidRPr="00D86491">
        <w:rPr>
          <w:b/>
          <w:sz w:val="28"/>
          <w:szCs w:val="28"/>
        </w:rPr>
        <w:t>ЗАТЕЛЕЙ РЕЗУЛЬТАТИВНОСТИ ДЕЯТЕЛЬНОСТИ МЕДИЦИНСК</w:t>
      </w:r>
      <w:r w:rsidR="00E3233A">
        <w:rPr>
          <w:b/>
          <w:sz w:val="28"/>
          <w:szCs w:val="28"/>
        </w:rPr>
        <w:t>ИХ ОРГАНИЗАЦИЙ</w:t>
      </w:r>
    </w:p>
    <w:p w:rsidR="007404B1" w:rsidRPr="00D86491" w:rsidRDefault="007404B1" w:rsidP="007404B1">
      <w:pPr>
        <w:jc w:val="center"/>
        <w:rPr>
          <w:b/>
          <w:sz w:val="28"/>
          <w:szCs w:val="28"/>
        </w:rPr>
      </w:pPr>
    </w:p>
    <w:p w:rsidR="007404B1" w:rsidRPr="004D2485" w:rsidRDefault="007404B1" w:rsidP="00D8548A">
      <w:pPr>
        <w:pStyle w:val="a3"/>
        <w:numPr>
          <w:ilvl w:val="0"/>
          <w:numId w:val="1"/>
        </w:numPr>
        <w:tabs>
          <w:tab w:val="left" w:pos="993"/>
        </w:tabs>
        <w:spacing w:after="120"/>
        <w:ind w:left="0" w:firstLine="709"/>
        <w:contextualSpacing w:val="0"/>
        <w:jc w:val="both"/>
        <w:rPr>
          <w:sz w:val="28"/>
          <w:szCs w:val="28"/>
        </w:rPr>
      </w:pPr>
      <w:r w:rsidRPr="004D2485">
        <w:rPr>
          <w:sz w:val="28"/>
          <w:szCs w:val="28"/>
        </w:rPr>
        <w:t>Перечень показателей результативности деятельности медицинских организаций</w:t>
      </w:r>
      <w:r w:rsidR="001F649B">
        <w:rPr>
          <w:sz w:val="28"/>
          <w:szCs w:val="28"/>
        </w:rPr>
        <w:t>, имеющих прикрепившихся лиц,</w:t>
      </w:r>
      <w:r w:rsidRPr="004D2485">
        <w:rPr>
          <w:sz w:val="28"/>
          <w:szCs w:val="28"/>
        </w:rPr>
        <w:t xml:space="preserve"> и критерии их оценки установлены Приложением </w:t>
      </w:r>
      <w:r>
        <w:rPr>
          <w:sz w:val="28"/>
          <w:szCs w:val="28"/>
        </w:rPr>
        <w:t>6.1 к настоящему Тарифному соглашению</w:t>
      </w:r>
      <w:r w:rsidRPr="004D2485">
        <w:rPr>
          <w:sz w:val="28"/>
          <w:szCs w:val="28"/>
        </w:rPr>
        <w:t>.</w:t>
      </w:r>
    </w:p>
    <w:p w:rsidR="007404B1" w:rsidRPr="00D86491" w:rsidRDefault="007404B1" w:rsidP="00D8548A">
      <w:pPr>
        <w:pStyle w:val="a3"/>
        <w:numPr>
          <w:ilvl w:val="0"/>
          <w:numId w:val="1"/>
        </w:numPr>
        <w:tabs>
          <w:tab w:val="left" w:pos="993"/>
        </w:tabs>
        <w:spacing w:after="120"/>
        <w:ind w:left="0" w:firstLine="709"/>
        <w:contextualSpacing w:val="0"/>
        <w:jc w:val="both"/>
        <w:rPr>
          <w:sz w:val="28"/>
          <w:szCs w:val="28"/>
        </w:rPr>
      </w:pPr>
      <w:r w:rsidRPr="00D86491">
        <w:rPr>
          <w:sz w:val="28"/>
          <w:szCs w:val="28"/>
        </w:rPr>
        <w:t xml:space="preserve">Доля основной части дифференцированного </w:t>
      </w:r>
      <w:proofErr w:type="spellStart"/>
      <w:r w:rsidRPr="00D86491">
        <w:rPr>
          <w:sz w:val="28"/>
          <w:szCs w:val="28"/>
        </w:rPr>
        <w:t>подушевого</w:t>
      </w:r>
      <w:proofErr w:type="spellEnd"/>
      <w:r w:rsidRPr="00D86491">
        <w:rPr>
          <w:sz w:val="28"/>
          <w:szCs w:val="28"/>
        </w:rPr>
        <w:t xml:space="preserve"> норматива составляет 9</w:t>
      </w:r>
      <w:r>
        <w:rPr>
          <w:sz w:val="28"/>
          <w:szCs w:val="28"/>
        </w:rPr>
        <w:t>5</w:t>
      </w:r>
      <w:r w:rsidRPr="00D86491">
        <w:rPr>
          <w:sz w:val="28"/>
          <w:szCs w:val="28"/>
        </w:rPr>
        <w:t>%</w:t>
      </w:r>
      <w:r w:rsidR="006D1C83">
        <w:rPr>
          <w:sz w:val="28"/>
          <w:szCs w:val="28"/>
        </w:rPr>
        <w:t xml:space="preserve"> и выплачивается ежемесячно с учетом численности и половозрастной структуры прикрепившегося населения. </w:t>
      </w:r>
      <w:r w:rsidR="001F649B">
        <w:rPr>
          <w:sz w:val="28"/>
          <w:szCs w:val="28"/>
        </w:rPr>
        <w:t xml:space="preserve">Доля </w:t>
      </w:r>
      <w:proofErr w:type="gramStart"/>
      <w:r w:rsidR="001F649B">
        <w:rPr>
          <w:sz w:val="28"/>
          <w:szCs w:val="28"/>
        </w:rPr>
        <w:t>средств, направляемых на выплаты медицинским организациям в случае достижения ц</w:t>
      </w:r>
      <w:r w:rsidR="001F649B" w:rsidRPr="00E47F97">
        <w:rPr>
          <w:sz w:val="28"/>
          <w:szCs w:val="28"/>
        </w:rPr>
        <w:t>елевых показателей результативности деятельности</w:t>
      </w:r>
      <w:r w:rsidR="001F649B">
        <w:rPr>
          <w:sz w:val="28"/>
          <w:szCs w:val="28"/>
        </w:rPr>
        <w:t xml:space="preserve"> составляет</w:t>
      </w:r>
      <w:proofErr w:type="gramEnd"/>
      <w:r w:rsidR="001F649B">
        <w:rPr>
          <w:sz w:val="28"/>
          <w:szCs w:val="28"/>
        </w:rPr>
        <w:t xml:space="preserve"> </w:t>
      </w:r>
      <w:r w:rsidR="00C64B8C">
        <w:rPr>
          <w:sz w:val="28"/>
          <w:szCs w:val="28"/>
        </w:rPr>
        <w:t>5%</w:t>
      </w:r>
      <w:r w:rsidR="001F649B">
        <w:rPr>
          <w:sz w:val="28"/>
          <w:szCs w:val="28"/>
        </w:rPr>
        <w:t>.</w:t>
      </w:r>
      <w:r w:rsidR="00C64B8C">
        <w:rPr>
          <w:sz w:val="28"/>
          <w:szCs w:val="28"/>
        </w:rPr>
        <w:t xml:space="preserve"> </w:t>
      </w:r>
    </w:p>
    <w:p w:rsidR="007404B1" w:rsidRDefault="00E02C57" w:rsidP="00D8548A">
      <w:pPr>
        <w:pStyle w:val="a3"/>
        <w:numPr>
          <w:ilvl w:val="0"/>
          <w:numId w:val="1"/>
        </w:numPr>
        <w:tabs>
          <w:tab w:val="left" w:pos="993"/>
        </w:tabs>
        <w:spacing w:after="12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</w:t>
      </w:r>
      <w:r w:rsidR="001F649B">
        <w:rPr>
          <w:sz w:val="28"/>
          <w:szCs w:val="28"/>
        </w:rPr>
        <w:t xml:space="preserve">достижения целевых показателей результативности деятельности </w:t>
      </w:r>
      <w:r>
        <w:rPr>
          <w:sz w:val="28"/>
          <w:szCs w:val="28"/>
        </w:rPr>
        <w:t xml:space="preserve">с целью осуществления выплат </w:t>
      </w:r>
      <w:r w:rsidR="00C64B8C">
        <w:rPr>
          <w:sz w:val="28"/>
          <w:szCs w:val="28"/>
        </w:rPr>
        <w:t xml:space="preserve">медицинским организациям </w:t>
      </w:r>
      <w:r>
        <w:rPr>
          <w:sz w:val="28"/>
          <w:szCs w:val="28"/>
        </w:rPr>
        <w:t xml:space="preserve">осуществляется ежеквартально в </w:t>
      </w:r>
      <w:r w:rsidR="005B6E14">
        <w:rPr>
          <w:sz w:val="28"/>
          <w:szCs w:val="28"/>
        </w:rPr>
        <w:t>месяц</w:t>
      </w:r>
      <w:r>
        <w:rPr>
          <w:sz w:val="28"/>
          <w:szCs w:val="28"/>
        </w:rPr>
        <w:t>, следующий за отчетным</w:t>
      </w:r>
      <w:r w:rsidR="001F649B">
        <w:rPr>
          <w:sz w:val="28"/>
          <w:szCs w:val="28"/>
        </w:rPr>
        <w:t xml:space="preserve"> кварталом</w:t>
      </w:r>
      <w:r w:rsidR="007404B1">
        <w:rPr>
          <w:sz w:val="28"/>
          <w:szCs w:val="28"/>
        </w:rPr>
        <w:t>.</w:t>
      </w:r>
    </w:p>
    <w:p w:rsidR="007404B1" w:rsidRPr="002751F4" w:rsidRDefault="00DA52FD" w:rsidP="001D6E20">
      <w:pPr>
        <w:pStyle w:val="a3"/>
        <w:numPr>
          <w:ilvl w:val="0"/>
          <w:numId w:val="1"/>
        </w:numPr>
        <w:tabs>
          <w:tab w:val="left" w:pos="993"/>
        </w:tabs>
        <w:spacing w:after="120"/>
        <w:ind w:left="0" w:firstLine="709"/>
        <w:contextualSpacing w:val="0"/>
        <w:jc w:val="both"/>
        <w:rPr>
          <w:sz w:val="28"/>
          <w:szCs w:val="28"/>
        </w:rPr>
      </w:pPr>
      <w:r w:rsidRPr="002751F4">
        <w:rPr>
          <w:sz w:val="28"/>
          <w:szCs w:val="28"/>
        </w:rPr>
        <w:t xml:space="preserve">Оценка </w:t>
      </w:r>
      <w:r w:rsidR="001F649B" w:rsidRPr="002751F4">
        <w:rPr>
          <w:sz w:val="28"/>
          <w:szCs w:val="28"/>
        </w:rPr>
        <w:t xml:space="preserve">осуществляется </w:t>
      </w:r>
      <w:r w:rsidRPr="002751F4">
        <w:rPr>
          <w:sz w:val="28"/>
          <w:szCs w:val="28"/>
        </w:rPr>
        <w:t xml:space="preserve">по каждому показателю в соответствии с установленными критериями </w:t>
      </w:r>
      <w:r w:rsidR="002751F4" w:rsidRPr="002751F4">
        <w:rPr>
          <w:sz w:val="28"/>
          <w:szCs w:val="28"/>
        </w:rPr>
        <w:t xml:space="preserve">с учетом </w:t>
      </w:r>
      <w:r w:rsidR="00FD0C50" w:rsidRPr="002751F4">
        <w:rPr>
          <w:sz w:val="28"/>
          <w:szCs w:val="28"/>
        </w:rPr>
        <w:t>достижения целевого значения</w:t>
      </w:r>
      <w:r w:rsidR="007404B1" w:rsidRPr="002751F4">
        <w:rPr>
          <w:sz w:val="28"/>
          <w:szCs w:val="28"/>
        </w:rPr>
        <w:t>.</w:t>
      </w:r>
      <w:r w:rsidR="00FD0C50" w:rsidRPr="002751F4">
        <w:rPr>
          <w:sz w:val="28"/>
          <w:szCs w:val="28"/>
        </w:rPr>
        <w:t xml:space="preserve"> </w:t>
      </w:r>
      <w:r w:rsidR="002751F4" w:rsidRPr="002751F4">
        <w:rPr>
          <w:sz w:val="28"/>
          <w:szCs w:val="28"/>
        </w:rPr>
        <w:t>Сумма выплат за достижение целевых значений показателей результативности деятельности по каждой из медицинских организаций определяется с учетом доли каждого показателя.</w:t>
      </w:r>
      <w:r w:rsidR="002751F4">
        <w:rPr>
          <w:sz w:val="28"/>
          <w:szCs w:val="28"/>
        </w:rPr>
        <w:t xml:space="preserve"> </w:t>
      </w:r>
    </w:p>
    <w:p w:rsidR="00E47F97" w:rsidRPr="00E47F97" w:rsidRDefault="002751F4" w:rsidP="00CB54DB">
      <w:pPr>
        <w:pStyle w:val="a3"/>
        <w:numPr>
          <w:ilvl w:val="0"/>
          <w:numId w:val="1"/>
        </w:numPr>
        <w:tabs>
          <w:tab w:val="left" w:pos="993"/>
        </w:tabs>
        <w:spacing w:after="100" w:afterAutospacing="1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средств, направляемых на в</w:t>
      </w:r>
      <w:r w:rsidR="00380AC9">
        <w:rPr>
          <w:sz w:val="28"/>
          <w:szCs w:val="28"/>
        </w:rPr>
        <w:t xml:space="preserve">ыплаты </w:t>
      </w:r>
      <w:r>
        <w:rPr>
          <w:sz w:val="28"/>
          <w:szCs w:val="28"/>
        </w:rPr>
        <w:t>в случае</w:t>
      </w:r>
      <w:r w:rsidR="00380AC9">
        <w:rPr>
          <w:sz w:val="28"/>
          <w:szCs w:val="28"/>
        </w:rPr>
        <w:t xml:space="preserve"> достижени</w:t>
      </w:r>
      <w:r>
        <w:rPr>
          <w:sz w:val="28"/>
          <w:szCs w:val="28"/>
        </w:rPr>
        <w:t>я</w:t>
      </w:r>
      <w:r w:rsidR="00380A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целевых значений </w:t>
      </w:r>
      <w:r w:rsidR="00380AC9">
        <w:rPr>
          <w:sz w:val="28"/>
          <w:szCs w:val="28"/>
        </w:rPr>
        <w:t>показателей результативности деятельности</w:t>
      </w:r>
      <w:r>
        <w:rPr>
          <w:sz w:val="28"/>
          <w:szCs w:val="28"/>
        </w:rPr>
        <w:t xml:space="preserve"> </w:t>
      </w:r>
      <w:r w:rsidR="006E535B">
        <w:rPr>
          <w:sz w:val="28"/>
          <w:szCs w:val="28"/>
        </w:rPr>
        <w:t>(</w:t>
      </w:r>
      <w:proofErr w:type="spellStart"/>
      <w:r w:rsidR="006E535B">
        <w:rPr>
          <w:sz w:val="28"/>
          <w:szCs w:val="28"/>
        </w:rPr>
        <w:t>ОСрд</w:t>
      </w:r>
      <w:proofErr w:type="spellEnd"/>
      <w:r w:rsidR="006E535B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 по формуле:</w:t>
      </w:r>
    </w:p>
    <w:p w:rsidR="006E535B" w:rsidRDefault="006E535B" w:rsidP="00CB54DB">
      <w:pPr>
        <w:pStyle w:val="a3"/>
        <w:ind w:left="0" w:firstLine="709"/>
        <w:rPr>
          <w:sz w:val="28"/>
          <w:szCs w:val="28"/>
        </w:rPr>
      </w:pPr>
    </w:p>
    <w:p w:rsidR="00E47F97" w:rsidRDefault="006E535B" w:rsidP="00CB54DB">
      <w:pPr>
        <w:pStyle w:val="a3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ОСрд</w:t>
      </w:r>
      <w:proofErr w:type="spellEnd"/>
      <w:r w:rsidR="00380AC9">
        <w:rPr>
          <w:sz w:val="28"/>
          <w:szCs w:val="28"/>
        </w:rPr>
        <w:t xml:space="preserve"> </w:t>
      </w:r>
      <w:r w:rsidR="00976D53">
        <w:rPr>
          <w:sz w:val="28"/>
          <w:szCs w:val="28"/>
        </w:rPr>
        <w:t xml:space="preserve"> </w:t>
      </w:r>
      <w:r w:rsidR="00CB54DB">
        <w:rPr>
          <w:sz w:val="28"/>
          <w:szCs w:val="28"/>
          <w:vertAlign w:val="subscript"/>
        </w:rPr>
        <w:t xml:space="preserve"> </w:t>
      </w:r>
      <w:r w:rsidR="00E47F97" w:rsidRPr="00E47F97">
        <w:rPr>
          <w:sz w:val="28"/>
          <w:szCs w:val="28"/>
        </w:rPr>
        <w:t>=</w:t>
      </w:r>
      <w:r w:rsidR="00380AC9">
        <w:rPr>
          <w:sz w:val="28"/>
          <w:szCs w:val="28"/>
        </w:rPr>
        <w:t xml:space="preserve"> </w:t>
      </w:r>
      <w:r w:rsidR="00CB54DB">
        <w:rPr>
          <w:sz w:val="28"/>
          <w:szCs w:val="28"/>
        </w:rPr>
        <w:t xml:space="preserve"> </w:t>
      </w:r>
      <w:r w:rsidR="00E47F97" w:rsidRPr="00E47F97">
        <w:rPr>
          <w:sz w:val="28"/>
          <w:szCs w:val="28"/>
        </w:rPr>
        <w:t>∑</w:t>
      </w:r>
      <w:r w:rsidR="00380AC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</w:t>
      </w:r>
      <w:proofErr w:type="gramStart"/>
      <w:r w:rsidR="00E47F97" w:rsidRPr="00E47F97">
        <w:rPr>
          <w:sz w:val="28"/>
          <w:szCs w:val="28"/>
          <w:vertAlign w:val="subscript"/>
        </w:rPr>
        <w:t>i</w:t>
      </w:r>
      <w:proofErr w:type="spellEnd"/>
      <w:proofErr w:type="gramEnd"/>
      <w:r w:rsidR="00E47F97">
        <w:rPr>
          <w:sz w:val="28"/>
          <w:szCs w:val="28"/>
        </w:rPr>
        <w:t xml:space="preserve"> </w:t>
      </w:r>
      <w:r w:rsidR="00CB54D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7F97">
        <w:rPr>
          <w:sz w:val="28"/>
          <w:szCs w:val="28"/>
        </w:rPr>
        <w:t>где</w:t>
      </w:r>
      <w:r w:rsidR="00CB54DB">
        <w:rPr>
          <w:sz w:val="28"/>
          <w:szCs w:val="28"/>
        </w:rPr>
        <w:t>:</w:t>
      </w:r>
      <w:r w:rsidR="001F649B">
        <w:rPr>
          <w:sz w:val="28"/>
          <w:szCs w:val="28"/>
        </w:rPr>
        <w:t xml:space="preserve">                                           </w:t>
      </w:r>
    </w:p>
    <w:p w:rsidR="006E535B" w:rsidRPr="001D6E20" w:rsidRDefault="006E535B" w:rsidP="006E535B">
      <w:pPr>
        <w:pStyle w:val="a3"/>
        <w:ind w:left="0" w:firstLine="709"/>
        <w:contextualSpacing w:val="0"/>
        <w:jc w:val="both"/>
        <w:rPr>
          <w:sz w:val="28"/>
          <w:szCs w:val="28"/>
        </w:rPr>
      </w:pPr>
    </w:p>
    <w:p w:rsidR="00E47F97" w:rsidRDefault="006E535B" w:rsidP="006E535B">
      <w:pPr>
        <w:pStyle w:val="a3"/>
        <w:ind w:left="0" w:firstLine="709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Ссум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380AC9" w:rsidRPr="00380AC9">
        <w:rPr>
          <w:sz w:val="28"/>
          <w:szCs w:val="28"/>
        </w:rPr>
        <w:t xml:space="preserve"> </w:t>
      </w:r>
      <w:r w:rsidRPr="006E535B">
        <w:rPr>
          <w:sz w:val="28"/>
          <w:szCs w:val="28"/>
        </w:rPr>
        <w:t xml:space="preserve">- </w:t>
      </w:r>
      <w:r w:rsidR="00E47F97" w:rsidRPr="00D8548A">
        <w:rPr>
          <w:sz w:val="28"/>
          <w:szCs w:val="28"/>
          <w:vertAlign w:val="subscript"/>
        </w:rPr>
        <w:t xml:space="preserve"> </w:t>
      </w:r>
      <w:r w:rsidR="00380AC9" w:rsidRPr="00D8548A">
        <w:rPr>
          <w:sz w:val="28"/>
          <w:szCs w:val="28"/>
        </w:rPr>
        <w:t xml:space="preserve">выплаты за достижение </w:t>
      </w:r>
      <w:r w:rsidR="00E47F97" w:rsidRPr="00D8548A">
        <w:rPr>
          <w:sz w:val="28"/>
          <w:szCs w:val="28"/>
        </w:rPr>
        <w:t xml:space="preserve">по </w:t>
      </w:r>
      <w:proofErr w:type="spellStart"/>
      <w:r w:rsidR="00E47F97" w:rsidRPr="00D8548A">
        <w:rPr>
          <w:sz w:val="28"/>
          <w:szCs w:val="28"/>
          <w:lang w:val="en-US"/>
        </w:rPr>
        <w:t>i</w:t>
      </w:r>
      <w:proofErr w:type="spellEnd"/>
      <w:r w:rsidR="00E47F97" w:rsidRPr="00D8548A">
        <w:rPr>
          <w:sz w:val="28"/>
          <w:szCs w:val="28"/>
        </w:rPr>
        <w:t>-ому показателю.</w:t>
      </w:r>
    </w:p>
    <w:p w:rsidR="001F649B" w:rsidRPr="001D6E20" w:rsidRDefault="001F649B" w:rsidP="006E535B">
      <w:pPr>
        <w:pStyle w:val="a3"/>
        <w:ind w:left="0" w:firstLine="709"/>
        <w:contextualSpacing w:val="0"/>
        <w:jc w:val="both"/>
        <w:rPr>
          <w:sz w:val="28"/>
          <w:szCs w:val="28"/>
        </w:rPr>
      </w:pPr>
    </w:p>
    <w:p w:rsidR="001F649B" w:rsidRPr="00D86491" w:rsidRDefault="001F649B" w:rsidP="001F649B">
      <w:pPr>
        <w:pStyle w:val="a3"/>
        <w:numPr>
          <w:ilvl w:val="0"/>
          <w:numId w:val="1"/>
        </w:numPr>
        <w:tabs>
          <w:tab w:val="left" w:pos="993"/>
        </w:tabs>
        <w:spacing w:after="12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оценки по каждому показателю</w:t>
      </w:r>
      <w:r w:rsidRPr="00D864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разрезе МО и расчетная сумма выплат выносятся </w:t>
      </w:r>
      <w:r w:rsidRPr="00D86491">
        <w:rPr>
          <w:sz w:val="28"/>
          <w:szCs w:val="28"/>
        </w:rPr>
        <w:t>на рассмотрение Комиссии по разработке территориальной программы обязательного медицинского страхования и утвержда</w:t>
      </w:r>
      <w:r>
        <w:rPr>
          <w:sz w:val="28"/>
          <w:szCs w:val="28"/>
        </w:rPr>
        <w:t>ю</w:t>
      </w:r>
      <w:r w:rsidRPr="00D86491">
        <w:rPr>
          <w:sz w:val="28"/>
          <w:szCs w:val="28"/>
        </w:rPr>
        <w:t xml:space="preserve">тся </w:t>
      </w:r>
      <w:r>
        <w:rPr>
          <w:sz w:val="28"/>
          <w:szCs w:val="28"/>
        </w:rPr>
        <w:t>ее решением</w:t>
      </w:r>
      <w:r w:rsidRPr="00D86491">
        <w:rPr>
          <w:sz w:val="28"/>
          <w:szCs w:val="28"/>
        </w:rPr>
        <w:t>.</w:t>
      </w:r>
    </w:p>
    <w:p w:rsidR="001D6E20" w:rsidRPr="003074A6" w:rsidRDefault="00380AC9" w:rsidP="003074A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074A6">
        <w:rPr>
          <w:sz w:val="28"/>
          <w:szCs w:val="28"/>
        </w:rPr>
        <w:t>В</w:t>
      </w:r>
      <w:r w:rsidR="007404B1" w:rsidRPr="003074A6">
        <w:rPr>
          <w:sz w:val="28"/>
          <w:szCs w:val="28"/>
        </w:rPr>
        <w:t>ыплаты за достижение целевых значений показателей результативности деятельности медицинским организациям производятся</w:t>
      </w:r>
      <w:r w:rsidR="00293476" w:rsidRPr="003074A6">
        <w:rPr>
          <w:sz w:val="28"/>
          <w:szCs w:val="28"/>
        </w:rPr>
        <w:t xml:space="preserve"> при расчете финансового результата МО по средствам </w:t>
      </w:r>
      <w:proofErr w:type="spellStart"/>
      <w:r w:rsidR="00293476" w:rsidRPr="003074A6">
        <w:rPr>
          <w:sz w:val="28"/>
          <w:szCs w:val="28"/>
        </w:rPr>
        <w:t>подушевого</w:t>
      </w:r>
      <w:proofErr w:type="spellEnd"/>
      <w:r w:rsidR="00293476" w:rsidRPr="003074A6">
        <w:rPr>
          <w:sz w:val="28"/>
          <w:szCs w:val="28"/>
        </w:rPr>
        <w:t xml:space="preserve"> финансирования </w:t>
      </w:r>
      <w:r w:rsidR="001D6E20" w:rsidRPr="003074A6">
        <w:rPr>
          <w:sz w:val="28"/>
          <w:szCs w:val="28"/>
        </w:rPr>
        <w:t>в</w:t>
      </w:r>
      <w:r w:rsidR="00293476" w:rsidRPr="003074A6">
        <w:rPr>
          <w:sz w:val="28"/>
          <w:szCs w:val="28"/>
        </w:rPr>
        <w:t xml:space="preserve"> месяц, следующий за решением Комиссии</w:t>
      </w:r>
      <w:r w:rsidR="007404B1" w:rsidRPr="003074A6">
        <w:rPr>
          <w:sz w:val="28"/>
          <w:szCs w:val="28"/>
        </w:rPr>
        <w:t>.</w:t>
      </w:r>
    </w:p>
    <w:sectPr w:rsidR="001D6E20" w:rsidRPr="003074A6" w:rsidSect="004E51C3">
      <w:headerReference w:type="default" r:id="rId9"/>
      <w:pgSz w:w="11906" w:h="16838" w:code="9"/>
      <w:pgMar w:top="1134" w:right="567" w:bottom="1134" w:left="1418" w:header="709" w:footer="709" w:gutter="0"/>
      <w:pgNumType w:start="19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4A6" w:rsidRDefault="003074A6" w:rsidP="003074A6">
      <w:r>
        <w:separator/>
      </w:r>
    </w:p>
  </w:endnote>
  <w:endnote w:type="continuationSeparator" w:id="0">
    <w:p w:rsidR="003074A6" w:rsidRDefault="003074A6" w:rsidP="0030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4A6" w:rsidRDefault="003074A6" w:rsidP="003074A6">
      <w:r>
        <w:separator/>
      </w:r>
    </w:p>
  </w:footnote>
  <w:footnote w:type="continuationSeparator" w:id="0">
    <w:p w:rsidR="003074A6" w:rsidRDefault="003074A6" w:rsidP="00307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522802"/>
      <w:docPartObj>
        <w:docPartGallery w:val="Page Numbers (Top of Page)"/>
        <w:docPartUnique/>
      </w:docPartObj>
    </w:sdtPr>
    <w:sdtEndPr/>
    <w:sdtContent>
      <w:p w:rsidR="003074A6" w:rsidRDefault="003074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D2C">
          <w:rPr>
            <w:noProof/>
          </w:rPr>
          <w:t>190</w:t>
        </w:r>
        <w:r>
          <w:fldChar w:fldCharType="end"/>
        </w:r>
      </w:p>
    </w:sdtContent>
  </w:sdt>
  <w:p w:rsidR="003074A6" w:rsidRDefault="003074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159E2"/>
    <w:multiLevelType w:val="hybridMultilevel"/>
    <w:tmpl w:val="D8002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0070C"/>
    <w:multiLevelType w:val="hybridMultilevel"/>
    <w:tmpl w:val="661A8FFC"/>
    <w:lvl w:ilvl="0" w:tplc="A0FA29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4B1"/>
    <w:rsid w:val="00006C44"/>
    <w:rsid w:val="001D6E20"/>
    <w:rsid w:val="001F649B"/>
    <w:rsid w:val="002527CD"/>
    <w:rsid w:val="00260A1F"/>
    <w:rsid w:val="002751F4"/>
    <w:rsid w:val="00293476"/>
    <w:rsid w:val="003074A6"/>
    <w:rsid w:val="00380AC9"/>
    <w:rsid w:val="00434BB1"/>
    <w:rsid w:val="004E51C3"/>
    <w:rsid w:val="005B6E14"/>
    <w:rsid w:val="00622F85"/>
    <w:rsid w:val="006D1C83"/>
    <w:rsid w:val="006D6045"/>
    <w:rsid w:val="006E535B"/>
    <w:rsid w:val="007404B1"/>
    <w:rsid w:val="00862243"/>
    <w:rsid w:val="00912DB8"/>
    <w:rsid w:val="00976D53"/>
    <w:rsid w:val="009A7F1C"/>
    <w:rsid w:val="00A839D4"/>
    <w:rsid w:val="00B45024"/>
    <w:rsid w:val="00B92B0A"/>
    <w:rsid w:val="00C17D2C"/>
    <w:rsid w:val="00C2171A"/>
    <w:rsid w:val="00C64B8C"/>
    <w:rsid w:val="00C97C91"/>
    <w:rsid w:val="00CB54DB"/>
    <w:rsid w:val="00D02971"/>
    <w:rsid w:val="00D6545E"/>
    <w:rsid w:val="00D84400"/>
    <w:rsid w:val="00D8548A"/>
    <w:rsid w:val="00DA52FD"/>
    <w:rsid w:val="00E02C57"/>
    <w:rsid w:val="00E3233A"/>
    <w:rsid w:val="00E47F97"/>
    <w:rsid w:val="00E63E30"/>
    <w:rsid w:val="00FC0C1D"/>
    <w:rsid w:val="00FD0C50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4B1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4B1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404B1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404B1"/>
    <w:pPr>
      <w:ind w:left="720"/>
      <w:contextualSpacing/>
    </w:pPr>
  </w:style>
  <w:style w:type="paragraph" w:styleId="a4">
    <w:name w:val="No Spacing"/>
    <w:uiPriority w:val="1"/>
    <w:qFormat/>
    <w:rsid w:val="00006C44"/>
    <w:pPr>
      <w:ind w:firstLine="0"/>
      <w:jc w:val="left"/>
    </w:pPr>
    <w:rPr>
      <w:sz w:val="26"/>
    </w:rPr>
  </w:style>
  <w:style w:type="paragraph" w:styleId="a5">
    <w:name w:val="header"/>
    <w:basedOn w:val="a"/>
    <w:link w:val="a6"/>
    <w:uiPriority w:val="99"/>
    <w:unhideWhenUsed/>
    <w:rsid w:val="003074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74A6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074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74A6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4B1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4B1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404B1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404B1"/>
    <w:pPr>
      <w:ind w:left="720"/>
      <w:contextualSpacing/>
    </w:pPr>
  </w:style>
  <w:style w:type="paragraph" w:styleId="a4">
    <w:name w:val="No Spacing"/>
    <w:uiPriority w:val="1"/>
    <w:qFormat/>
    <w:rsid w:val="00006C44"/>
    <w:pPr>
      <w:ind w:firstLine="0"/>
      <w:jc w:val="left"/>
    </w:pPr>
    <w:rPr>
      <w:sz w:val="26"/>
    </w:rPr>
  </w:style>
  <w:style w:type="paragraph" w:styleId="a5">
    <w:name w:val="header"/>
    <w:basedOn w:val="a"/>
    <w:link w:val="a6"/>
    <w:uiPriority w:val="99"/>
    <w:unhideWhenUsed/>
    <w:rsid w:val="003074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74A6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074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74A6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D3842-0DFF-4314-B560-E730B2DC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Спицина Людмила Владимировна</dc:creator>
  <cp:lastModifiedBy>Сапронова Елена Индусовна</cp:lastModifiedBy>
  <cp:revision>17</cp:revision>
  <cp:lastPrinted>2019-01-24T15:23:00Z</cp:lastPrinted>
  <dcterms:created xsi:type="dcterms:W3CDTF">2019-01-25T09:54:00Z</dcterms:created>
  <dcterms:modified xsi:type="dcterms:W3CDTF">2019-02-06T09:11:00Z</dcterms:modified>
</cp:coreProperties>
</file>